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5D" w:rsidRDefault="00D7055D" w:rsidP="00D7055D">
      <w:pPr>
        <w:tabs>
          <w:tab w:val="left" w:pos="633"/>
        </w:tabs>
        <w:spacing w:before="67"/>
        <w:ind w:left="372"/>
      </w:pPr>
      <w:r>
        <w:rPr>
          <w:b/>
          <w:lang w:val="sr-Cyrl-RS"/>
        </w:rPr>
        <w:t>Образац бр. 2</w:t>
      </w:r>
      <w:r w:rsidRPr="00181EB1">
        <w:rPr>
          <w:b/>
        </w:rPr>
        <w:t xml:space="preserve"> </w:t>
      </w:r>
      <w:r w:rsidRPr="00181EB1">
        <w:rPr>
          <w:b/>
          <w:lang w:val="sr-Cyrl-RS"/>
        </w:rPr>
        <w:t xml:space="preserve">ФИНАНСИЈСКА ПОНУДА ЗА ЈН – </w:t>
      </w:r>
      <w:r w:rsidRPr="00181EB1">
        <w:rPr>
          <w:lang w:val="sr-Cyrl-RS"/>
        </w:rPr>
        <w:t>намирнице за припремање хране</w:t>
      </w:r>
      <w:r w:rsidRPr="009A502E">
        <w:t xml:space="preserve"> – </w:t>
      </w:r>
    </w:p>
    <w:p w:rsidR="00D7055D" w:rsidRPr="00181EB1" w:rsidRDefault="00D7055D" w:rsidP="00D7055D">
      <w:pPr>
        <w:tabs>
          <w:tab w:val="left" w:pos="633"/>
        </w:tabs>
        <w:spacing w:before="67"/>
        <w:ind w:left="372"/>
        <w:rPr>
          <w:b/>
          <w:i/>
        </w:rPr>
      </w:pPr>
      <w:r>
        <w:rPr>
          <w:b/>
          <w:lang w:val="sr-Cyrl-RS"/>
        </w:rPr>
        <w:t xml:space="preserve">            </w:t>
      </w:r>
      <w:r w:rsidRPr="009A502E">
        <w:t>Партија бр.______ , назив добара ______________________________________</w:t>
      </w:r>
    </w:p>
    <w:p w:rsidR="00D7055D" w:rsidRDefault="00D7055D" w:rsidP="00D7055D">
      <w:pPr>
        <w:tabs>
          <w:tab w:val="left" w:pos="633"/>
        </w:tabs>
        <w:spacing w:before="67"/>
        <w:rPr>
          <w:b/>
          <w:i/>
        </w:rPr>
      </w:pPr>
    </w:p>
    <w:p w:rsidR="00D7055D" w:rsidRPr="009A502E" w:rsidRDefault="00D7055D" w:rsidP="00D7055D">
      <w:pPr>
        <w:tabs>
          <w:tab w:val="left" w:pos="633"/>
        </w:tabs>
        <w:spacing w:before="67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8"/>
        <w:gridCol w:w="3259"/>
      </w:tblGrid>
      <w:tr w:rsidR="00D7055D" w:rsidRPr="00E75451" w:rsidTr="00244BD9">
        <w:trPr>
          <w:trHeight w:val="757"/>
          <w:jc w:val="center"/>
        </w:trPr>
        <w:tc>
          <w:tcPr>
            <w:tcW w:w="5368" w:type="dxa"/>
            <w:vAlign w:val="center"/>
          </w:tcPr>
          <w:p w:rsidR="00D7055D" w:rsidRPr="00E75451" w:rsidRDefault="00D7055D" w:rsidP="00244BD9">
            <w:pPr>
              <w:pStyle w:val="TableParagraph"/>
              <w:spacing w:before="1"/>
              <w:ind w:left="123"/>
            </w:pPr>
            <w:r w:rsidRPr="00E75451">
              <w:t>Укупна цена без ПДВ-а</w:t>
            </w:r>
          </w:p>
        </w:tc>
        <w:tc>
          <w:tcPr>
            <w:tcW w:w="3259" w:type="dxa"/>
            <w:vAlign w:val="center"/>
          </w:tcPr>
          <w:p w:rsidR="00D7055D" w:rsidRPr="00E75451" w:rsidRDefault="00D7055D" w:rsidP="00244BD9">
            <w:pPr>
              <w:pStyle w:val="TableParagraph"/>
            </w:pPr>
          </w:p>
        </w:tc>
      </w:tr>
      <w:tr w:rsidR="00D7055D" w:rsidRPr="00E75451" w:rsidTr="00244BD9">
        <w:trPr>
          <w:trHeight w:val="760"/>
          <w:jc w:val="center"/>
        </w:trPr>
        <w:tc>
          <w:tcPr>
            <w:tcW w:w="5368" w:type="dxa"/>
            <w:vAlign w:val="center"/>
          </w:tcPr>
          <w:p w:rsidR="00D7055D" w:rsidRPr="00E75451" w:rsidRDefault="00D7055D" w:rsidP="00244BD9">
            <w:pPr>
              <w:pStyle w:val="TableParagraph"/>
              <w:ind w:left="123"/>
            </w:pPr>
            <w:r w:rsidRPr="00E75451">
              <w:t>Укупна цена са ПДВ-ом</w:t>
            </w:r>
          </w:p>
        </w:tc>
        <w:tc>
          <w:tcPr>
            <w:tcW w:w="3259" w:type="dxa"/>
            <w:vAlign w:val="center"/>
          </w:tcPr>
          <w:p w:rsidR="00D7055D" w:rsidRPr="00E75451" w:rsidRDefault="00D7055D" w:rsidP="00244BD9">
            <w:pPr>
              <w:pStyle w:val="TableParagraph"/>
            </w:pPr>
          </w:p>
        </w:tc>
      </w:tr>
      <w:tr w:rsidR="00D7055D" w:rsidRPr="00E75451" w:rsidTr="00244BD9">
        <w:trPr>
          <w:trHeight w:val="1010"/>
          <w:jc w:val="center"/>
        </w:trPr>
        <w:tc>
          <w:tcPr>
            <w:tcW w:w="5368" w:type="dxa"/>
            <w:vAlign w:val="center"/>
          </w:tcPr>
          <w:p w:rsidR="00D7055D" w:rsidRPr="00E75451" w:rsidRDefault="00D7055D" w:rsidP="003057D3">
            <w:pPr>
              <w:pStyle w:val="TableParagraph"/>
              <w:spacing w:before="1"/>
              <w:ind w:left="123"/>
            </w:pPr>
            <w:r w:rsidRPr="00E75451">
              <w:t xml:space="preserve">Рок важења фиксне цене </w:t>
            </w:r>
            <w:bookmarkStart w:id="0" w:name="_GoBack"/>
            <w:bookmarkEnd w:id="0"/>
          </w:p>
        </w:tc>
        <w:tc>
          <w:tcPr>
            <w:tcW w:w="3259" w:type="dxa"/>
            <w:vAlign w:val="center"/>
          </w:tcPr>
          <w:p w:rsidR="00D7055D" w:rsidRPr="00E75451" w:rsidRDefault="00D7055D" w:rsidP="00244BD9">
            <w:pPr>
              <w:pStyle w:val="TableParagraph"/>
            </w:pPr>
          </w:p>
        </w:tc>
      </w:tr>
      <w:tr w:rsidR="00D7055D" w:rsidRPr="00E75451" w:rsidTr="00244BD9">
        <w:trPr>
          <w:trHeight w:val="1012"/>
          <w:jc w:val="center"/>
        </w:trPr>
        <w:tc>
          <w:tcPr>
            <w:tcW w:w="5368" w:type="dxa"/>
            <w:vAlign w:val="center"/>
          </w:tcPr>
          <w:p w:rsidR="00D7055D" w:rsidRPr="00E75451" w:rsidRDefault="00D7055D" w:rsidP="00244BD9">
            <w:pPr>
              <w:pStyle w:val="TableParagraph"/>
              <w:spacing w:before="1"/>
              <w:ind w:left="123"/>
            </w:pPr>
            <w:r>
              <w:t>Рок важења понуде (минимум 3</w:t>
            </w:r>
            <w:r w:rsidRPr="00E75451">
              <w:t>0</w:t>
            </w:r>
            <w:r>
              <w:rPr>
                <w:lang w:val="sr-Cyrl-RS"/>
              </w:rPr>
              <w:t xml:space="preserve"> </w:t>
            </w:r>
            <w:r w:rsidRPr="00E75451">
              <w:t xml:space="preserve">дана од дана </w:t>
            </w:r>
            <w:r>
              <w:rPr>
                <w:lang w:val="sr-Cyrl-RS"/>
              </w:rPr>
              <w:t xml:space="preserve"> </w:t>
            </w:r>
            <w:r w:rsidRPr="00E75451">
              <w:t>јавног отварања понуда)</w:t>
            </w:r>
          </w:p>
        </w:tc>
        <w:tc>
          <w:tcPr>
            <w:tcW w:w="3259" w:type="dxa"/>
            <w:vAlign w:val="center"/>
          </w:tcPr>
          <w:p w:rsidR="00D7055D" w:rsidRPr="00E75451" w:rsidRDefault="00D7055D" w:rsidP="00244BD9">
            <w:pPr>
              <w:pStyle w:val="TableParagraph"/>
            </w:pPr>
          </w:p>
        </w:tc>
      </w:tr>
      <w:tr w:rsidR="00D7055D" w:rsidRPr="00E75451" w:rsidTr="00244BD9">
        <w:trPr>
          <w:trHeight w:val="1012"/>
          <w:jc w:val="center"/>
        </w:trPr>
        <w:tc>
          <w:tcPr>
            <w:tcW w:w="5368" w:type="dxa"/>
            <w:vAlign w:val="center"/>
          </w:tcPr>
          <w:p w:rsidR="00D7055D" w:rsidRPr="00E75451" w:rsidRDefault="00D7055D" w:rsidP="00244BD9">
            <w:pPr>
              <w:pStyle w:val="TableParagraph"/>
              <w:ind w:left="123"/>
            </w:pPr>
            <w:r w:rsidRPr="00E75451">
              <w:t>Рок испоруке (</w:t>
            </w:r>
            <w:r>
              <w:rPr>
                <w:lang w:val="sr-Cyrl-RS"/>
              </w:rPr>
              <w:t>не може бити дужи од рока назначеног у спецификацијама добара по партијама</w:t>
            </w:r>
            <w:r w:rsidRPr="00E75451">
              <w:t>)</w:t>
            </w:r>
          </w:p>
        </w:tc>
        <w:tc>
          <w:tcPr>
            <w:tcW w:w="3259" w:type="dxa"/>
            <w:vAlign w:val="center"/>
          </w:tcPr>
          <w:p w:rsidR="00D7055D" w:rsidRPr="00E75451" w:rsidRDefault="00D7055D" w:rsidP="00244BD9">
            <w:pPr>
              <w:pStyle w:val="TableParagraph"/>
            </w:pPr>
          </w:p>
        </w:tc>
      </w:tr>
      <w:tr w:rsidR="00D7055D" w:rsidRPr="00E75451" w:rsidTr="00244BD9">
        <w:trPr>
          <w:trHeight w:val="1012"/>
          <w:jc w:val="center"/>
        </w:trPr>
        <w:tc>
          <w:tcPr>
            <w:tcW w:w="8627" w:type="dxa"/>
            <w:gridSpan w:val="2"/>
            <w:vAlign w:val="center"/>
          </w:tcPr>
          <w:p w:rsidR="00D7055D" w:rsidRPr="00E75451" w:rsidRDefault="00D7055D" w:rsidP="00244BD9">
            <w:pPr>
              <w:pStyle w:val="TableParagraph"/>
              <w:ind w:left="110" w:right="93"/>
            </w:pPr>
            <w:r w:rsidRPr="00E75451">
              <w:t>Рок и начин плаћања је 45 дана (</w:t>
            </w:r>
            <w:r>
              <w:t xml:space="preserve"> </w:t>
            </w:r>
            <w:r w:rsidRPr="00E75451">
              <w:t xml:space="preserve">у складу са Законом о роковима измирења новчаних обавеза у комерцијалним трансакцијама </w:t>
            </w:r>
            <w:r>
              <w:t>)</w:t>
            </w:r>
          </w:p>
        </w:tc>
      </w:tr>
      <w:tr w:rsidR="00D7055D" w:rsidRPr="00E75451" w:rsidTr="00244BD9">
        <w:trPr>
          <w:trHeight w:val="506"/>
          <w:jc w:val="center"/>
        </w:trPr>
        <w:tc>
          <w:tcPr>
            <w:tcW w:w="8627" w:type="dxa"/>
            <w:gridSpan w:val="2"/>
            <w:vAlign w:val="center"/>
          </w:tcPr>
          <w:p w:rsidR="00D7055D" w:rsidRPr="00E75451" w:rsidRDefault="00D7055D" w:rsidP="00244BD9">
            <w:pPr>
              <w:pStyle w:val="TableParagraph"/>
              <w:spacing w:line="237" w:lineRule="exact"/>
              <w:ind w:left="110"/>
            </w:pPr>
            <w:r w:rsidRPr="00E75451">
              <w:t>Место и начин испоруке: ФЦО магацин</w:t>
            </w:r>
            <w:r>
              <w:t>и</w:t>
            </w:r>
            <w:r w:rsidRPr="00E75451">
              <w:t xml:space="preserve"> </w:t>
            </w:r>
            <w:r>
              <w:rPr>
                <w:lang w:val="sr-Cyrl-RS"/>
              </w:rPr>
              <w:t>Наручиоца</w:t>
            </w:r>
            <w:r w:rsidRPr="00E75451">
              <w:t xml:space="preserve"> </w:t>
            </w:r>
          </w:p>
        </w:tc>
      </w:tr>
    </w:tbl>
    <w:p w:rsidR="00D7055D" w:rsidRPr="00E75451" w:rsidRDefault="00D7055D" w:rsidP="00D7055D">
      <w:pPr>
        <w:pStyle w:val="BodyText"/>
        <w:rPr>
          <w:b/>
          <w:i/>
          <w:sz w:val="24"/>
        </w:rPr>
      </w:pPr>
    </w:p>
    <w:p w:rsidR="00D7055D" w:rsidRPr="00E75451" w:rsidRDefault="00D7055D" w:rsidP="00D7055D">
      <w:pPr>
        <w:pStyle w:val="BodyText"/>
        <w:rPr>
          <w:b/>
          <w:i/>
          <w:sz w:val="24"/>
        </w:rPr>
      </w:pPr>
    </w:p>
    <w:p w:rsidR="00D7055D" w:rsidRPr="00E75451" w:rsidRDefault="00D7055D" w:rsidP="00D7055D">
      <w:pPr>
        <w:pStyle w:val="BodyText"/>
        <w:tabs>
          <w:tab w:val="left" w:pos="4457"/>
        </w:tabs>
        <w:spacing w:before="204" w:line="252" w:lineRule="exact"/>
        <w:ind w:right="1683"/>
        <w:jc w:val="center"/>
      </w:pPr>
      <w:r w:rsidRPr="00E75451">
        <w:t>Датум</w:t>
      </w:r>
      <w:r w:rsidRPr="00E75451">
        <w:tab/>
        <w:t>Понуђач</w:t>
      </w:r>
    </w:p>
    <w:p w:rsidR="00D7055D" w:rsidRPr="00E75451" w:rsidRDefault="00D7055D" w:rsidP="00D7055D">
      <w:pPr>
        <w:pStyle w:val="BodyText"/>
        <w:spacing w:line="252" w:lineRule="exact"/>
        <w:ind w:left="1010" w:right="2754"/>
        <w:jc w:val="center"/>
      </w:pPr>
      <w:r w:rsidRPr="00E75451">
        <w:t>м. п.</w:t>
      </w:r>
    </w:p>
    <w:p w:rsidR="00D7055D" w:rsidRPr="00E75451" w:rsidRDefault="00D7055D" w:rsidP="00D7055D">
      <w:pPr>
        <w:pStyle w:val="BodyText"/>
        <w:spacing w:before="8"/>
        <w:rPr>
          <w:sz w:val="16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68F6CA8E" wp14:editId="5EC58F90">
                <wp:simplePos x="0" y="0"/>
                <wp:positionH relativeFrom="page">
                  <wp:posOffset>719455</wp:posOffset>
                </wp:positionH>
                <wp:positionV relativeFrom="paragraph">
                  <wp:posOffset>153669</wp:posOffset>
                </wp:positionV>
                <wp:extent cx="2254250" cy="0"/>
                <wp:effectExtent l="0" t="0" r="12700" b="19050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CA5A14B" id="Line 9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2.1pt" to="234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" strokecolor="#001e5e" strokeweight=".34664mm">
                <w10:wrap type="topAndBottom" anchorx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5C216951" wp14:editId="08D238BF">
                <wp:simplePos x="0" y="0"/>
                <wp:positionH relativeFrom="page">
                  <wp:posOffset>3920490</wp:posOffset>
                </wp:positionH>
                <wp:positionV relativeFrom="paragraph">
                  <wp:posOffset>153669</wp:posOffset>
                </wp:positionV>
                <wp:extent cx="2487295" cy="0"/>
                <wp:effectExtent l="0" t="0" r="27305" b="19050"/>
                <wp:wrapTopAndBottom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FC24E93" id="Line 10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8.7pt,12.1pt" to="504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" strokecolor="#001e5e" strokeweight=".34664mm">
                <w10:wrap type="topAndBottom" anchorx="page"/>
              </v:line>
            </w:pict>
          </mc:Fallback>
        </mc:AlternateContent>
      </w:r>
    </w:p>
    <w:p w:rsidR="00D7055D" w:rsidRPr="00E75451" w:rsidRDefault="00D7055D" w:rsidP="00D7055D">
      <w:pPr>
        <w:pStyle w:val="BodyText"/>
        <w:rPr>
          <w:sz w:val="20"/>
        </w:rPr>
      </w:pPr>
    </w:p>
    <w:p w:rsidR="00D7055D" w:rsidRPr="00E75451" w:rsidRDefault="00D7055D" w:rsidP="00D7055D">
      <w:pPr>
        <w:pStyle w:val="BodyText"/>
        <w:spacing w:before="7"/>
        <w:rPr>
          <w:sz w:val="21"/>
        </w:rPr>
      </w:pPr>
    </w:p>
    <w:p w:rsidR="00D7055D" w:rsidRPr="00CA3AB4" w:rsidRDefault="00D7055D" w:rsidP="00D7055D">
      <w:pPr>
        <w:pStyle w:val="Heading5"/>
        <w:ind w:right="160"/>
        <w:jc w:val="both"/>
        <w:rPr>
          <w:rFonts w:ascii="Times New Roman" w:hAnsi="Times New Roman" w:cs="Times New Roman"/>
          <w:bCs/>
          <w:iCs/>
        </w:rPr>
      </w:pPr>
      <w:r w:rsidRPr="00E75451">
        <w:rPr>
          <w:rFonts w:ascii="Arial" w:hAnsi="Arial" w:cs="Arial"/>
          <w:spacing w:val="-56"/>
          <w:u w:val="thick"/>
        </w:rPr>
        <w:t xml:space="preserve"> </w:t>
      </w:r>
      <w:r>
        <w:rPr>
          <w:rFonts w:ascii="Arial" w:hAnsi="Arial" w:cs="Arial"/>
          <w:b/>
          <w:i/>
          <w:color w:val="auto"/>
          <w:u w:val="single"/>
        </w:rPr>
        <w:t>Напомена</w:t>
      </w:r>
      <w:r w:rsidRPr="00B81D67">
        <w:rPr>
          <w:rFonts w:ascii="Arial" w:hAnsi="Arial" w:cs="Arial"/>
          <w:b/>
          <w:i/>
          <w:color w:val="auto"/>
          <w:u w:val="single"/>
        </w:rPr>
        <w:t>:</w:t>
      </w:r>
      <w:r>
        <w:rPr>
          <w:rFonts w:ascii="Arial" w:hAnsi="Arial" w:cs="Arial"/>
          <w:b/>
          <w:i/>
          <w:color w:val="auto"/>
          <w:lang w:val="sr-Cyrl-RS"/>
        </w:rPr>
        <w:t xml:space="preserve"> </w:t>
      </w:r>
      <w:r w:rsidRPr="00D053BE">
        <w:rPr>
          <w:rFonts w:ascii="Times New Roman" w:hAnsi="Times New Roman" w:cs="Times New Roman"/>
          <w:b/>
          <w:i/>
          <w:color w:val="auto"/>
        </w:rPr>
        <w:t xml:space="preserve">Образац понуде </w:t>
      </w:r>
      <w:r w:rsidRPr="00D053BE">
        <w:rPr>
          <w:rFonts w:ascii="Times New Roman" w:hAnsi="Times New Roman" w:cs="Times New Roman"/>
          <w:b/>
          <w:i/>
          <w:color w:val="auto"/>
          <w:lang w:val="sr-Cyrl-RS"/>
        </w:rPr>
        <w:t>П</w:t>
      </w:r>
      <w:r w:rsidRPr="00D053BE">
        <w:rPr>
          <w:rFonts w:ascii="Times New Roman" w:hAnsi="Times New Roman" w:cs="Times New Roman"/>
          <w:b/>
          <w:i/>
          <w:color w:val="auto"/>
        </w:rPr>
        <w:t>онуђач мора да попуни</w:t>
      </w:r>
      <w:r w:rsidRPr="00D053BE">
        <w:rPr>
          <w:rFonts w:ascii="Times New Roman" w:hAnsi="Times New Roman" w:cs="Times New Roman"/>
          <w:b/>
          <w:i/>
          <w:color w:val="auto"/>
          <w:lang w:val="sr-Cyrl-RS"/>
        </w:rPr>
        <w:t xml:space="preserve"> </w:t>
      </w:r>
      <w:r w:rsidRPr="00D053BE">
        <w:rPr>
          <w:rFonts w:ascii="Times New Roman" w:hAnsi="Times New Roman" w:cs="Times New Roman"/>
          <w:b/>
          <w:i/>
          <w:color w:val="auto"/>
        </w:rPr>
        <w:t xml:space="preserve">и потпише, чиме потврђује да су тачни подаци који су у обрасцу понуде наведени. </w:t>
      </w:r>
    </w:p>
    <w:p w:rsidR="00D25E3D" w:rsidRDefault="00D25E3D"/>
    <w:sectPr w:rsidR="00D25E3D" w:rsidSect="00D637E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5D"/>
    <w:rsid w:val="003057D3"/>
    <w:rsid w:val="007627E8"/>
    <w:rsid w:val="00D25E3D"/>
    <w:rsid w:val="00D637EB"/>
    <w:rsid w:val="00D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055D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5">
    <w:name w:val="heading 5"/>
    <w:basedOn w:val="Normal"/>
    <w:next w:val="Normal"/>
    <w:link w:val="Heading5Char"/>
    <w:unhideWhenUsed/>
    <w:qFormat/>
    <w:rsid w:val="00D705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7055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D7055D"/>
  </w:style>
  <w:style w:type="character" w:customStyle="1" w:styleId="BodyTextChar">
    <w:name w:val="Body Text Char"/>
    <w:basedOn w:val="DefaultParagraphFont"/>
    <w:link w:val="BodyText"/>
    <w:uiPriority w:val="1"/>
    <w:rsid w:val="00D7055D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70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055D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5">
    <w:name w:val="heading 5"/>
    <w:basedOn w:val="Normal"/>
    <w:next w:val="Normal"/>
    <w:link w:val="Heading5Char"/>
    <w:unhideWhenUsed/>
    <w:qFormat/>
    <w:rsid w:val="00D705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7055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D7055D"/>
  </w:style>
  <w:style w:type="character" w:customStyle="1" w:styleId="BodyTextChar">
    <w:name w:val="Body Text Char"/>
    <w:basedOn w:val="DefaultParagraphFont"/>
    <w:link w:val="BodyText"/>
    <w:uiPriority w:val="1"/>
    <w:rsid w:val="00D7055D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7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 Spasić</cp:lastModifiedBy>
  <cp:revision>3</cp:revision>
  <dcterms:created xsi:type="dcterms:W3CDTF">2020-12-07T11:40:00Z</dcterms:created>
  <dcterms:modified xsi:type="dcterms:W3CDTF">2020-12-07T12:04:00Z</dcterms:modified>
</cp:coreProperties>
</file>